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62" w:rsidRDefault="0085366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EB5690" w:rsidRDefault="00EB5690" w:rsidP="00EB5690">
      <w:pPr>
        <w:spacing w:before="9"/>
        <w:rPr>
          <w:rFonts w:ascii="PermianSlabSerifTypeface" w:eastAsia="Times New Roman" w:hAnsi="PermianSlabSerifTypeface" w:cs="Times New Roman"/>
          <w:b/>
          <w:sz w:val="20"/>
          <w:szCs w:val="20"/>
        </w:rPr>
      </w:pPr>
      <w:r w:rsidRPr="00A72F51">
        <w:rPr>
          <w:rFonts w:ascii="PermianSlabSerifTypeface" w:eastAsia="Times New Roman" w:hAnsi="PermianSlabSerifTypeface" w:cs="Times New Roman"/>
          <w:b/>
          <w:sz w:val="20"/>
          <w:szCs w:val="20"/>
        </w:rPr>
        <w:t>FOR IMMEDIATE RELEASE</w:t>
      </w:r>
      <w:r>
        <w:rPr>
          <w:rFonts w:ascii="PermianSlabSerifTypeface" w:eastAsia="Times New Roman" w:hAnsi="PermianSlabSerifTypeface" w:cs="Times New Roman"/>
          <w:b/>
          <w:sz w:val="20"/>
          <w:szCs w:val="20"/>
        </w:rPr>
        <w:tab/>
      </w:r>
      <w:r>
        <w:rPr>
          <w:rFonts w:ascii="PermianSlabSerifTypeface" w:eastAsia="Times New Roman" w:hAnsi="PermianSlabSerifTypeface" w:cs="Times New Roman"/>
          <w:b/>
          <w:sz w:val="20"/>
          <w:szCs w:val="20"/>
        </w:rPr>
        <w:tab/>
      </w:r>
      <w:r>
        <w:rPr>
          <w:rFonts w:ascii="PermianSlabSerifTypeface" w:eastAsia="Times New Roman" w:hAnsi="PermianSlabSerifTypeface" w:cs="Times New Roman"/>
          <w:b/>
          <w:sz w:val="20"/>
          <w:szCs w:val="20"/>
        </w:rPr>
        <w:tab/>
      </w:r>
      <w:r>
        <w:rPr>
          <w:rFonts w:ascii="PermianSlabSerifTypeface" w:eastAsia="Times New Roman" w:hAnsi="PermianSlabSerifTypeface" w:cs="Times New Roman"/>
          <w:b/>
          <w:sz w:val="20"/>
          <w:szCs w:val="20"/>
        </w:rPr>
        <w:tab/>
      </w:r>
      <w:r>
        <w:rPr>
          <w:rFonts w:ascii="PermianSlabSerifTypeface" w:eastAsia="Times New Roman" w:hAnsi="PermianSlabSerifTypeface" w:cs="Times New Roman"/>
          <w:b/>
          <w:sz w:val="20"/>
          <w:szCs w:val="20"/>
        </w:rPr>
        <w:tab/>
        <w:t xml:space="preserve">                    CONTACT: Kristen Spencer</w:t>
      </w:r>
    </w:p>
    <w:p w:rsidR="00EB5690" w:rsidRDefault="00D40853" w:rsidP="00EB5690">
      <w:pPr>
        <w:spacing w:before="9"/>
        <w:rPr>
          <w:rFonts w:ascii="PermianSlabSerifTypeface" w:eastAsia="Times New Roman" w:hAnsi="PermianSlabSerifTypeface" w:cs="Times New Roman"/>
          <w:b/>
          <w:sz w:val="20"/>
          <w:szCs w:val="20"/>
        </w:rPr>
      </w:pPr>
      <w:r>
        <w:rPr>
          <w:rFonts w:ascii="PermianSlabSerifTypeface" w:eastAsia="Times New Roman" w:hAnsi="PermianSlabSerifTypeface" w:cs="Times New Roman"/>
          <w:sz w:val="20"/>
          <w:szCs w:val="20"/>
        </w:rPr>
        <w:t>May 5</w:t>
      </w:r>
      <w:bookmarkStart w:id="0" w:name="_GoBack"/>
      <w:bookmarkEnd w:id="0"/>
      <w:r w:rsidR="00EB5690">
        <w:rPr>
          <w:rFonts w:ascii="PermianSlabSerifTypeface" w:eastAsia="Times New Roman" w:hAnsi="PermianSlabSerifTypeface" w:cs="Times New Roman"/>
          <w:sz w:val="20"/>
          <w:szCs w:val="20"/>
        </w:rPr>
        <w:t>, 2020</w:t>
      </w:r>
      <w:r w:rsidR="00EB5690">
        <w:rPr>
          <w:rFonts w:ascii="PermianSlabSerifTypeface" w:eastAsia="Times New Roman" w:hAnsi="PermianSlabSerifTypeface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423-979-4621</w:t>
      </w:r>
    </w:p>
    <w:p w:rsidR="00EB5690" w:rsidRDefault="00EB5690" w:rsidP="00EB5690">
      <w:pPr>
        <w:tabs>
          <w:tab w:val="left" w:pos="6474"/>
          <w:tab w:val="left" w:pos="7438"/>
        </w:tabs>
        <w:rPr>
          <w:rStyle w:val="Hyperlink"/>
          <w:rFonts w:ascii="PermianSlabSerifTypeface" w:eastAsia="Times New Roman" w:hAnsi="PermianSlabSerifTypeface" w:cs="Times New Roman"/>
          <w:sz w:val="20"/>
          <w:szCs w:val="20"/>
        </w:rPr>
      </w:pPr>
      <w:r>
        <w:rPr>
          <w:rFonts w:ascii="PermianSlabSerifTypeface" w:eastAsia="Times New Roman" w:hAnsi="PermianSlabSerifTypeface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PermianSlabSerifTypeface" w:eastAsia="Times New Roman" w:hAnsi="PermianSlabSerifTypeface" w:cs="Times New Roman"/>
          <w:sz w:val="20"/>
          <w:szCs w:val="20"/>
        </w:rPr>
        <w:tab/>
        <w:t xml:space="preserve">          </w:t>
      </w:r>
      <w:hyperlink r:id="rId9" w:history="1">
        <w:r w:rsidRPr="001901B8">
          <w:rPr>
            <w:rStyle w:val="Hyperlink"/>
            <w:rFonts w:ascii="PermianSlabSerifTypeface" w:eastAsia="Times New Roman" w:hAnsi="PermianSlabSerifTypeface" w:cs="Times New Roman"/>
            <w:sz w:val="20"/>
            <w:szCs w:val="20"/>
          </w:rPr>
          <w:t>Kristen.Spencer@tn.gov</w:t>
        </w:r>
      </w:hyperlink>
    </w:p>
    <w:p w:rsidR="00EB5690" w:rsidRDefault="00EB5690" w:rsidP="00EB5690">
      <w:pPr>
        <w:tabs>
          <w:tab w:val="left" w:pos="6474"/>
          <w:tab w:val="left" w:pos="7438"/>
        </w:tabs>
        <w:rPr>
          <w:rStyle w:val="Hyperlink"/>
          <w:rFonts w:ascii="PermianSlabSerifTypeface" w:eastAsia="Times New Roman" w:hAnsi="PermianSlabSerifTypeface" w:cs="Times New Roman"/>
          <w:sz w:val="20"/>
          <w:szCs w:val="20"/>
        </w:rPr>
      </w:pPr>
    </w:p>
    <w:p w:rsidR="00EB5690" w:rsidRPr="00A72F51" w:rsidRDefault="00EB5690" w:rsidP="00EB5690">
      <w:pPr>
        <w:rPr>
          <w:rFonts w:ascii="PermianSlabSerifTypeface" w:eastAsia="Times New Roman" w:hAnsi="PermianSlabSerifTypeface" w:cs="Times New Roman"/>
          <w:sz w:val="20"/>
          <w:szCs w:val="20"/>
        </w:rPr>
      </w:pPr>
    </w:p>
    <w:p w:rsidR="005A37E0" w:rsidRDefault="007B6EB7" w:rsidP="00C24CCE">
      <w:pPr>
        <w:jc w:val="center"/>
        <w:rPr>
          <w:rFonts w:ascii="PermianSlabSerifTypeface" w:eastAsia="Times New Roman" w:hAnsi="PermianSlabSerifTypeface" w:cs="Times New Roman"/>
          <w:b/>
          <w:sz w:val="24"/>
          <w:szCs w:val="24"/>
        </w:rPr>
      </w:pPr>
      <w:r>
        <w:rPr>
          <w:rFonts w:ascii="PermianSlabSerifTypeface" w:eastAsia="Times New Roman" w:hAnsi="PermianSlabSerifTypeface" w:cs="Times New Roman"/>
          <w:b/>
          <w:sz w:val="24"/>
          <w:szCs w:val="24"/>
        </w:rPr>
        <w:t xml:space="preserve">NORTHEAST REGION </w:t>
      </w:r>
      <w:r w:rsidR="00C24CCE">
        <w:rPr>
          <w:rFonts w:ascii="PermianSlabSerifTypeface" w:eastAsia="Times New Roman" w:hAnsi="PermianSlabSerifTypeface" w:cs="Times New Roman"/>
          <w:b/>
          <w:sz w:val="24"/>
          <w:szCs w:val="24"/>
        </w:rPr>
        <w:t>COVID-19 INFORMATION LINE</w:t>
      </w:r>
      <w:r w:rsidR="005A37E0">
        <w:rPr>
          <w:rFonts w:ascii="PermianSlabSerifTypeface" w:eastAsia="Times New Roman" w:hAnsi="PermianSlabSerifTypeface" w:cs="Times New Roman"/>
          <w:b/>
          <w:sz w:val="24"/>
          <w:szCs w:val="24"/>
        </w:rPr>
        <w:t xml:space="preserve"> </w:t>
      </w:r>
    </w:p>
    <w:p w:rsidR="00C24CCE" w:rsidRPr="00A72F51" w:rsidRDefault="00161991" w:rsidP="00C24CCE">
      <w:pPr>
        <w:jc w:val="center"/>
        <w:rPr>
          <w:rFonts w:ascii="PermianSlabSerifTypeface" w:eastAsia="Times New Roman" w:hAnsi="PermianSlabSerifTypeface" w:cs="Times New Roman"/>
          <w:b/>
          <w:sz w:val="24"/>
          <w:szCs w:val="24"/>
        </w:rPr>
      </w:pPr>
      <w:r>
        <w:rPr>
          <w:rFonts w:ascii="PermianSlabSerifTypeface" w:eastAsia="Times New Roman" w:hAnsi="PermianSlabSerifTypeface" w:cs="Times New Roman"/>
          <w:b/>
          <w:sz w:val="24"/>
          <w:szCs w:val="24"/>
        </w:rPr>
        <w:t>CHANGES HOURS</w:t>
      </w:r>
    </w:p>
    <w:p w:rsidR="00EB5690" w:rsidRPr="00A72F51" w:rsidRDefault="00EB5690" w:rsidP="00EB5690">
      <w:pPr>
        <w:jc w:val="center"/>
        <w:rPr>
          <w:rFonts w:ascii="PermianSlabSerifTypeface" w:eastAsia="Times New Roman" w:hAnsi="PermianSlabSerifTypeface" w:cs="Times New Roman"/>
          <w:b/>
          <w:sz w:val="24"/>
          <w:szCs w:val="24"/>
        </w:rPr>
      </w:pPr>
    </w:p>
    <w:p w:rsidR="00EB5690" w:rsidRDefault="00EB5690" w:rsidP="00EB5690">
      <w:pPr>
        <w:jc w:val="center"/>
        <w:rPr>
          <w:rFonts w:ascii="PermianSlabSerifTypeface" w:eastAsia="Times New Roman" w:hAnsi="PermianSlabSerifTypeface" w:cs="Times New Roman"/>
          <w:sz w:val="20"/>
          <w:szCs w:val="20"/>
        </w:rPr>
      </w:pPr>
    </w:p>
    <w:p w:rsidR="00C24CCE" w:rsidRDefault="00C17616" w:rsidP="00EB5690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JOHNSON CITY</w:t>
      </w:r>
      <w:r w:rsidR="00240E66">
        <w:rPr>
          <w:rFonts w:ascii="Open Sans" w:eastAsia="Times New Roman" w:hAnsi="Open Sans" w:cs="Open Sans"/>
          <w:sz w:val="20"/>
          <w:szCs w:val="20"/>
        </w:rPr>
        <w:t>, Tenn</w:t>
      </w:r>
      <w:r w:rsidR="00EB5690" w:rsidRPr="00A72F51">
        <w:rPr>
          <w:rFonts w:ascii="Open Sans" w:eastAsia="Times New Roman" w:hAnsi="Open Sans" w:cs="Open Sans"/>
          <w:sz w:val="20"/>
          <w:szCs w:val="20"/>
        </w:rPr>
        <w:t>.</w:t>
      </w:r>
      <w:r w:rsidR="00EB5690">
        <w:rPr>
          <w:rFonts w:ascii="Open Sans" w:eastAsia="Times New Roman" w:hAnsi="Open Sans" w:cs="Open Sans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</w:rPr>
        <w:t>–</w:t>
      </w:r>
      <w:r w:rsidR="00F047DE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F047DE" w:rsidRPr="003C7793">
        <w:rPr>
          <w:rFonts w:ascii="Open Sans" w:eastAsia="Times New Roman" w:hAnsi="Open Sans" w:cs="Open Sans"/>
          <w:sz w:val="20"/>
          <w:szCs w:val="20"/>
        </w:rPr>
        <w:t>In an effort t</w:t>
      </w:r>
      <w:r w:rsidR="00EB4C79">
        <w:rPr>
          <w:rFonts w:ascii="Open Sans" w:eastAsia="Times New Roman" w:hAnsi="Open Sans" w:cs="Open Sans"/>
          <w:sz w:val="20"/>
          <w:szCs w:val="20"/>
        </w:rPr>
        <w:t xml:space="preserve">o </w:t>
      </w:r>
      <w:r w:rsidR="00C24CCE">
        <w:rPr>
          <w:rFonts w:ascii="Open Sans" w:eastAsia="Times New Roman" w:hAnsi="Open Sans" w:cs="Open Sans"/>
          <w:sz w:val="20"/>
          <w:szCs w:val="20"/>
        </w:rPr>
        <w:t>make sure residents throughout the region have up-to-date and correct information about COVID-19, t</w:t>
      </w:r>
      <w:r>
        <w:rPr>
          <w:rFonts w:ascii="Open Sans" w:eastAsia="Times New Roman" w:hAnsi="Open Sans" w:cs="Open Sans"/>
          <w:sz w:val="20"/>
          <w:szCs w:val="20"/>
        </w:rPr>
        <w:t xml:space="preserve">he Northeast Regional Health Office has </w:t>
      </w:r>
      <w:r w:rsidR="007B6EB7">
        <w:rPr>
          <w:rFonts w:ascii="Open Sans" w:eastAsia="Times New Roman" w:hAnsi="Open Sans" w:cs="Open Sans"/>
          <w:sz w:val="20"/>
          <w:szCs w:val="20"/>
        </w:rPr>
        <w:t xml:space="preserve">established </w:t>
      </w:r>
      <w:r w:rsidR="005C1410">
        <w:rPr>
          <w:rFonts w:ascii="Open Sans" w:eastAsia="Times New Roman" w:hAnsi="Open Sans" w:cs="Open Sans"/>
          <w:sz w:val="20"/>
          <w:szCs w:val="20"/>
        </w:rPr>
        <w:t>a</w:t>
      </w:r>
      <w:r w:rsidR="00F047DE">
        <w:rPr>
          <w:rFonts w:ascii="Open Sans" w:eastAsia="Times New Roman" w:hAnsi="Open Sans" w:cs="Open Sans"/>
          <w:sz w:val="20"/>
          <w:szCs w:val="20"/>
        </w:rPr>
        <w:t>n</w:t>
      </w:r>
      <w:r w:rsidR="00194E1A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D41F77">
        <w:rPr>
          <w:rFonts w:ascii="Open Sans" w:eastAsia="Times New Roman" w:hAnsi="Open Sans" w:cs="Open Sans"/>
          <w:sz w:val="20"/>
          <w:szCs w:val="20"/>
        </w:rPr>
        <w:t>information line</w:t>
      </w:r>
      <w:r>
        <w:rPr>
          <w:rFonts w:ascii="Open Sans" w:eastAsia="Times New Roman" w:hAnsi="Open Sans" w:cs="Open Sans"/>
          <w:sz w:val="20"/>
          <w:szCs w:val="20"/>
        </w:rPr>
        <w:t xml:space="preserve"> for </w:t>
      </w:r>
      <w:r w:rsidR="00A47F58">
        <w:rPr>
          <w:rFonts w:ascii="Open Sans" w:eastAsia="Times New Roman" w:hAnsi="Open Sans" w:cs="Open Sans"/>
          <w:sz w:val="20"/>
          <w:szCs w:val="20"/>
        </w:rPr>
        <w:t xml:space="preserve">local </w:t>
      </w:r>
      <w:r>
        <w:rPr>
          <w:rFonts w:ascii="Open Sans" w:eastAsia="Times New Roman" w:hAnsi="Open Sans" w:cs="Open Sans"/>
          <w:sz w:val="20"/>
          <w:szCs w:val="20"/>
        </w:rPr>
        <w:t>residents</w:t>
      </w:r>
      <w:r w:rsidR="00684030">
        <w:rPr>
          <w:rFonts w:ascii="Open Sans" w:eastAsia="Times New Roman" w:hAnsi="Open Sans" w:cs="Open Sans"/>
          <w:sz w:val="20"/>
          <w:szCs w:val="20"/>
        </w:rPr>
        <w:t xml:space="preserve"> and healthcare providers</w:t>
      </w:r>
      <w:r>
        <w:rPr>
          <w:rFonts w:ascii="Open Sans" w:eastAsia="Times New Roman" w:hAnsi="Open Sans" w:cs="Open Sans"/>
          <w:sz w:val="20"/>
          <w:szCs w:val="20"/>
        </w:rPr>
        <w:t xml:space="preserve"> to call with questions or </w:t>
      </w:r>
      <w:r w:rsidR="00F047DE">
        <w:rPr>
          <w:rFonts w:ascii="Open Sans" w:eastAsia="Times New Roman" w:hAnsi="Open Sans" w:cs="Open Sans"/>
          <w:sz w:val="20"/>
          <w:szCs w:val="20"/>
        </w:rPr>
        <w:t xml:space="preserve">concerns related to COVID-19. </w:t>
      </w:r>
    </w:p>
    <w:p w:rsidR="00C24CCE" w:rsidRDefault="00C24CCE" w:rsidP="00EB5690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:rsidR="00C24CCE" w:rsidRDefault="00B362DE" w:rsidP="00EB5690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Tenne</w:t>
      </w:r>
      <w:r w:rsidR="00240E66">
        <w:rPr>
          <w:rFonts w:ascii="Open Sans" w:eastAsia="Times New Roman" w:hAnsi="Open Sans" w:cs="Open Sans"/>
          <w:sz w:val="20"/>
          <w:szCs w:val="20"/>
        </w:rPr>
        <w:t>ssee Department of Health e</w:t>
      </w:r>
      <w:r>
        <w:rPr>
          <w:rFonts w:ascii="Open Sans" w:eastAsia="Times New Roman" w:hAnsi="Open Sans" w:cs="Open Sans"/>
          <w:sz w:val="20"/>
          <w:szCs w:val="20"/>
        </w:rPr>
        <w:t>mployees</w:t>
      </w:r>
      <w:r w:rsidR="00F047DE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C17616">
        <w:rPr>
          <w:rFonts w:ascii="Open Sans" w:eastAsia="Times New Roman" w:hAnsi="Open Sans" w:cs="Open Sans"/>
          <w:sz w:val="20"/>
          <w:szCs w:val="20"/>
        </w:rPr>
        <w:t xml:space="preserve">take calls </w:t>
      </w:r>
      <w:r w:rsidR="00C24CCE" w:rsidRPr="0046572C">
        <w:rPr>
          <w:rFonts w:ascii="Open Sans" w:eastAsia="Times New Roman" w:hAnsi="Open Sans" w:cs="Open Sans"/>
          <w:b/>
          <w:sz w:val="20"/>
          <w:szCs w:val="20"/>
        </w:rPr>
        <w:t>Monday through Friday</w:t>
      </w:r>
      <w:r w:rsidR="00C24CCE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C1410">
        <w:rPr>
          <w:rFonts w:ascii="Open Sans" w:eastAsia="Times New Roman" w:hAnsi="Open Sans" w:cs="Open Sans"/>
          <w:sz w:val="20"/>
          <w:szCs w:val="20"/>
        </w:rPr>
        <w:t xml:space="preserve">from </w:t>
      </w:r>
      <w:r w:rsidR="005A37E0">
        <w:rPr>
          <w:rFonts w:ascii="Open Sans" w:eastAsia="Times New Roman" w:hAnsi="Open Sans" w:cs="Open Sans"/>
          <w:b/>
          <w:sz w:val="20"/>
          <w:szCs w:val="20"/>
        </w:rPr>
        <w:t>8:00 a.m. to 4:30</w:t>
      </w:r>
      <w:r w:rsidR="005C1410" w:rsidRPr="0046572C">
        <w:rPr>
          <w:rFonts w:ascii="Open Sans" w:eastAsia="Times New Roman" w:hAnsi="Open Sans" w:cs="Open Sans"/>
          <w:b/>
          <w:sz w:val="20"/>
          <w:szCs w:val="20"/>
        </w:rPr>
        <w:t xml:space="preserve"> p.m.</w:t>
      </w:r>
      <w:r w:rsidR="0067097E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C24CCE">
        <w:rPr>
          <w:rFonts w:ascii="Open Sans" w:eastAsia="Times New Roman" w:hAnsi="Open Sans" w:cs="Open Sans"/>
          <w:sz w:val="20"/>
          <w:szCs w:val="20"/>
        </w:rPr>
        <w:t xml:space="preserve">at </w:t>
      </w:r>
      <w:r w:rsidR="003A0089" w:rsidRPr="0046572C">
        <w:rPr>
          <w:rFonts w:ascii="Open Sans" w:eastAsia="Times New Roman" w:hAnsi="Open Sans" w:cs="Open Sans"/>
          <w:b/>
          <w:sz w:val="20"/>
          <w:szCs w:val="20"/>
        </w:rPr>
        <w:t>423-</w:t>
      </w:r>
      <w:r w:rsidR="00852640" w:rsidRPr="0046572C">
        <w:rPr>
          <w:rFonts w:ascii="Open Sans" w:eastAsia="Times New Roman" w:hAnsi="Open Sans" w:cs="Open Sans"/>
          <w:b/>
          <w:sz w:val="20"/>
          <w:szCs w:val="20"/>
        </w:rPr>
        <w:t>979-4689</w:t>
      </w:r>
      <w:r w:rsidR="00C24CCE">
        <w:rPr>
          <w:rFonts w:ascii="Open Sans" w:eastAsia="Times New Roman" w:hAnsi="Open Sans" w:cs="Open Sans"/>
          <w:sz w:val="20"/>
          <w:szCs w:val="20"/>
        </w:rPr>
        <w:t xml:space="preserve">. The information line </w:t>
      </w:r>
      <w:r w:rsidR="00852640">
        <w:rPr>
          <w:rFonts w:ascii="Open Sans" w:eastAsia="Times New Roman" w:hAnsi="Open Sans" w:cs="Open Sans"/>
          <w:sz w:val="20"/>
          <w:szCs w:val="20"/>
        </w:rPr>
        <w:t xml:space="preserve">is </w:t>
      </w:r>
      <w:r w:rsidR="00C17616">
        <w:rPr>
          <w:rFonts w:ascii="Open Sans" w:eastAsia="Times New Roman" w:hAnsi="Open Sans" w:cs="Open Sans"/>
          <w:sz w:val="20"/>
          <w:szCs w:val="20"/>
        </w:rPr>
        <w:t>designed to provide callers with trusted informati</w:t>
      </w:r>
      <w:r w:rsidR="00B5387D">
        <w:rPr>
          <w:rFonts w:ascii="Open Sans" w:eastAsia="Times New Roman" w:hAnsi="Open Sans" w:cs="Open Sans"/>
          <w:sz w:val="20"/>
          <w:szCs w:val="20"/>
        </w:rPr>
        <w:t xml:space="preserve">on related to COVID-19. </w:t>
      </w:r>
    </w:p>
    <w:p w:rsidR="005A37E0" w:rsidRDefault="005A37E0" w:rsidP="00EB5690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:rsidR="005A37E0" w:rsidRDefault="005A37E0" w:rsidP="00EB5690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If a resident requests COVID-19 testing they will be routed to call their local health department for testing.</w:t>
      </w:r>
    </w:p>
    <w:p w:rsidR="00C24CCE" w:rsidRDefault="00C24CCE" w:rsidP="00EB5690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:rsidR="00C24CCE" w:rsidRDefault="00C24CCE" w:rsidP="00C24CCE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Additionally, the Tennessee Department of Health staffs COVID-19 Public Information numbers between 11:00 a</w:t>
      </w:r>
      <w:r w:rsidR="0046572C">
        <w:rPr>
          <w:rFonts w:ascii="Open Sans" w:eastAsia="Times New Roman" w:hAnsi="Open Sans" w:cs="Open Sans"/>
          <w:sz w:val="20"/>
          <w:szCs w:val="20"/>
        </w:rPr>
        <w:t>.</w:t>
      </w:r>
      <w:r>
        <w:rPr>
          <w:rFonts w:ascii="Open Sans" w:eastAsia="Times New Roman" w:hAnsi="Open Sans" w:cs="Open Sans"/>
          <w:sz w:val="20"/>
          <w:szCs w:val="20"/>
        </w:rPr>
        <w:t>m</w:t>
      </w:r>
      <w:r w:rsidR="0046572C">
        <w:rPr>
          <w:rFonts w:ascii="Open Sans" w:eastAsia="Times New Roman" w:hAnsi="Open Sans" w:cs="Open Sans"/>
          <w:sz w:val="20"/>
          <w:szCs w:val="20"/>
        </w:rPr>
        <w:t>.</w:t>
      </w:r>
      <w:r>
        <w:rPr>
          <w:rFonts w:ascii="Open Sans" w:eastAsia="Times New Roman" w:hAnsi="Open Sans" w:cs="Open Sans"/>
          <w:sz w:val="20"/>
          <w:szCs w:val="20"/>
        </w:rPr>
        <w:t xml:space="preserve"> and 11:00 p</w:t>
      </w:r>
      <w:r w:rsidR="0046572C">
        <w:rPr>
          <w:rFonts w:ascii="Open Sans" w:eastAsia="Times New Roman" w:hAnsi="Open Sans" w:cs="Open Sans"/>
          <w:sz w:val="20"/>
          <w:szCs w:val="20"/>
        </w:rPr>
        <w:t>.</w:t>
      </w:r>
      <w:r>
        <w:rPr>
          <w:rFonts w:ascii="Open Sans" w:eastAsia="Times New Roman" w:hAnsi="Open Sans" w:cs="Open Sans"/>
          <w:sz w:val="20"/>
          <w:szCs w:val="20"/>
        </w:rPr>
        <w:t>m</w:t>
      </w:r>
      <w:r w:rsidR="0046572C">
        <w:rPr>
          <w:rFonts w:ascii="Open Sans" w:eastAsia="Times New Roman" w:hAnsi="Open Sans" w:cs="Open Sans"/>
          <w:sz w:val="20"/>
          <w:szCs w:val="20"/>
        </w:rPr>
        <w:t>.</w:t>
      </w:r>
      <w:r>
        <w:rPr>
          <w:rFonts w:ascii="Open Sans" w:eastAsia="Times New Roman" w:hAnsi="Open Sans" w:cs="Open Sans"/>
          <w:sz w:val="20"/>
          <w:szCs w:val="20"/>
        </w:rPr>
        <w:t xml:space="preserve"> daily: 833-556-2476 and 877-857-2945.</w:t>
      </w:r>
    </w:p>
    <w:p w:rsidR="00EB5690" w:rsidRDefault="00EB5690" w:rsidP="00EB5690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:rsidR="005A37E0" w:rsidRDefault="005A37E0" w:rsidP="00EB5690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:rsidR="008D3926" w:rsidRPr="005C1410" w:rsidRDefault="005A37E0" w:rsidP="00161991">
      <w:pPr>
        <w:spacing w:before="65" w:line="240" w:lineRule="exact"/>
        <w:ind w:right="30"/>
        <w:contextualSpacing/>
        <w:rPr>
          <w:rFonts w:ascii="Open Sans" w:eastAsia="Open Sans" w:hAnsi="Open Sans"/>
          <w:b/>
          <w:color w:val="231F20"/>
          <w:sz w:val="20"/>
          <w:szCs w:val="20"/>
          <w:u w:val="single"/>
          <w:lang w:val="fr-FR"/>
        </w:rPr>
      </w:pPr>
      <w:r w:rsidRPr="00280CD3">
        <w:rPr>
          <w:color w:val="231F20"/>
          <w:lang w:val="fr-FR"/>
        </w:rPr>
        <w:t xml:space="preserve">TDH </w:t>
      </w:r>
      <w:proofErr w:type="spellStart"/>
      <w:r w:rsidRPr="00280CD3">
        <w:rPr>
          <w:color w:val="231F20"/>
          <w:lang w:val="fr-FR"/>
        </w:rPr>
        <w:t>is</w:t>
      </w:r>
      <w:proofErr w:type="spellEnd"/>
      <w:r w:rsidRPr="00280CD3">
        <w:rPr>
          <w:color w:val="231F20"/>
          <w:lang w:val="fr-FR"/>
        </w:rPr>
        <w:t xml:space="preserve"> </w:t>
      </w:r>
      <w:proofErr w:type="spellStart"/>
      <w:r w:rsidRPr="00280CD3">
        <w:rPr>
          <w:color w:val="231F20"/>
          <w:lang w:val="fr-FR"/>
        </w:rPr>
        <w:t>posting</w:t>
      </w:r>
      <w:proofErr w:type="spellEnd"/>
      <w:r w:rsidRPr="00280CD3">
        <w:rPr>
          <w:color w:val="231F20"/>
          <w:lang w:val="fr-FR"/>
        </w:rPr>
        <w:t xml:space="preserve"> </w:t>
      </w:r>
      <w:proofErr w:type="spellStart"/>
      <w:r w:rsidRPr="00280CD3">
        <w:rPr>
          <w:color w:val="231F20"/>
          <w:lang w:val="fr-FR"/>
        </w:rPr>
        <w:t>up</w:t>
      </w:r>
      <w:r>
        <w:rPr>
          <w:color w:val="231F20"/>
          <w:lang w:val="fr-FR"/>
        </w:rPr>
        <w:t>dated</w:t>
      </w:r>
      <w:proofErr w:type="spellEnd"/>
      <w:r>
        <w:rPr>
          <w:color w:val="231F20"/>
          <w:lang w:val="fr-FR"/>
        </w:rPr>
        <w:t xml:space="preserve"> COVID-19 case </w:t>
      </w:r>
      <w:proofErr w:type="spellStart"/>
      <w:r>
        <w:rPr>
          <w:color w:val="231F20"/>
          <w:lang w:val="fr-FR"/>
        </w:rPr>
        <w:t>numbers</w:t>
      </w:r>
      <w:proofErr w:type="spellEnd"/>
      <w:r>
        <w:rPr>
          <w:color w:val="231F20"/>
          <w:lang w:val="fr-FR"/>
        </w:rPr>
        <w:t xml:space="preserve"> by 3</w:t>
      </w:r>
      <w:r w:rsidRPr="00280CD3">
        <w:rPr>
          <w:color w:val="231F20"/>
          <w:lang w:val="fr-FR"/>
        </w:rPr>
        <w:t xml:space="preserve"> p.m. </w:t>
      </w:r>
      <w:proofErr w:type="spellStart"/>
      <w:r w:rsidRPr="00280CD3">
        <w:rPr>
          <w:color w:val="231F20"/>
          <w:lang w:val="fr-FR"/>
        </w:rPr>
        <w:t>each</w:t>
      </w:r>
      <w:proofErr w:type="spellEnd"/>
      <w:r w:rsidRPr="00280CD3">
        <w:rPr>
          <w:color w:val="231F20"/>
          <w:lang w:val="fr-FR"/>
        </w:rPr>
        <w:t xml:space="preserve"> </w:t>
      </w:r>
      <w:proofErr w:type="spellStart"/>
      <w:r w:rsidRPr="00280CD3">
        <w:rPr>
          <w:color w:val="231F20"/>
          <w:lang w:val="fr-FR"/>
        </w:rPr>
        <w:t>day</w:t>
      </w:r>
      <w:proofErr w:type="spellEnd"/>
      <w:r w:rsidRPr="00280CD3">
        <w:rPr>
          <w:color w:val="231F20"/>
          <w:lang w:val="fr-FR"/>
        </w:rPr>
        <w:t xml:space="preserve"> at </w:t>
      </w:r>
      <w:hyperlink r:id="rId10" w:tgtFrame="_blank" w:history="1">
        <w:r w:rsidRPr="00280CD3">
          <w:rPr>
            <w:rStyle w:val="Hyperlink"/>
          </w:rPr>
          <w:t>www.tn.gov/health/cedep/ncov.html</w:t>
        </w:r>
      </w:hyperlink>
      <w:r w:rsidRPr="00280CD3">
        <w:rPr>
          <w:color w:val="231F20"/>
        </w:rPr>
        <w:t xml:space="preserve">. </w:t>
      </w:r>
      <w:proofErr w:type="spellStart"/>
      <w:r>
        <w:rPr>
          <w:color w:val="231F20"/>
          <w:lang w:val="fr-FR"/>
        </w:rPr>
        <w:t>Find</w:t>
      </w:r>
      <w:proofErr w:type="spellEnd"/>
      <w:r>
        <w:rPr>
          <w:color w:val="231F20"/>
          <w:lang w:val="fr-FR"/>
        </w:rPr>
        <w:t xml:space="preserve"> </w:t>
      </w:r>
      <w:proofErr w:type="spellStart"/>
      <w:r>
        <w:rPr>
          <w:color w:val="231F20"/>
          <w:lang w:val="fr-FR"/>
        </w:rPr>
        <w:t>additional</w:t>
      </w:r>
      <w:proofErr w:type="spellEnd"/>
      <w:r>
        <w:rPr>
          <w:color w:val="231F20"/>
          <w:lang w:val="fr-FR"/>
        </w:rPr>
        <w:t xml:space="preserve"> information at </w:t>
      </w:r>
      <w:hyperlink r:id="rId11" w:history="1">
        <w:r w:rsidRPr="000B35EF">
          <w:rPr>
            <w:rStyle w:val="Hyperlink"/>
          </w:rPr>
          <w:t>www.tn.gov/governor/covid-19.html</w:t>
        </w:r>
      </w:hyperlink>
      <w:r>
        <w:rPr>
          <w:color w:val="231F20"/>
          <w:lang w:val="fr-FR"/>
        </w:rPr>
        <w:t xml:space="preserve"> and </w:t>
      </w:r>
      <w:hyperlink r:id="rId12" w:history="1">
        <w:r w:rsidRPr="0052189B">
          <w:rPr>
            <w:rStyle w:val="Hyperlink"/>
            <w:lang w:val="fr-FR"/>
          </w:rPr>
          <w:t>www.cdc.gov/coronavirus/2019-ncov/index.html</w:t>
        </w:r>
      </w:hyperlink>
    </w:p>
    <w:p w:rsidR="00EB5690" w:rsidRDefault="00EB5690" w:rsidP="00EB5690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:rsidR="00EB5690" w:rsidRPr="00F243D1" w:rsidRDefault="00EB5690" w:rsidP="00EB5690">
      <w:pPr>
        <w:pStyle w:val="BodyText"/>
        <w:spacing w:line="240" w:lineRule="exact"/>
        <w:ind w:right="30"/>
        <w:jc w:val="center"/>
        <w:rPr>
          <w:iCs/>
          <w:color w:val="231F20"/>
        </w:rPr>
      </w:pPr>
      <w:r w:rsidRPr="00F243D1">
        <w:rPr>
          <w:iCs/>
          <w:color w:val="231F20"/>
        </w:rPr>
        <w:t>###</w:t>
      </w:r>
    </w:p>
    <w:p w:rsidR="00EB5690" w:rsidRPr="00F243D1" w:rsidRDefault="00EB5690" w:rsidP="00EB5690">
      <w:pPr>
        <w:pStyle w:val="BodyText"/>
        <w:spacing w:line="240" w:lineRule="exact"/>
        <w:ind w:left="360" w:right="30"/>
        <w:jc w:val="both"/>
        <w:rPr>
          <w:iCs/>
          <w:color w:val="231F20"/>
        </w:rPr>
      </w:pPr>
    </w:p>
    <w:p w:rsidR="00EB5690" w:rsidRPr="008E7D2D" w:rsidRDefault="00EB5690" w:rsidP="00EB5690">
      <w:pPr>
        <w:spacing w:line="240" w:lineRule="exact"/>
        <w:ind w:left="124" w:right="30" w:firstLine="270"/>
        <w:jc w:val="center"/>
        <w:rPr>
          <w:rFonts w:ascii="Open Sans" w:eastAsia="Open Sans" w:hAnsi="Open Sans" w:cs="Open Sans"/>
          <w:color w:val="231F20"/>
          <w:sz w:val="20"/>
          <w:szCs w:val="20"/>
        </w:rPr>
      </w:pPr>
      <w:r>
        <w:rPr>
          <w:rFonts w:ascii="Open Sans" w:eastAsia="Open Sans" w:hAnsi="Open Sans"/>
          <w:color w:val="231F20"/>
          <w:sz w:val="20"/>
          <w:szCs w:val="20"/>
        </w:rPr>
        <w:t xml:space="preserve">Visit the Tennessee Department of Health online </w:t>
      </w:r>
      <w:r w:rsidRPr="008E7D2D">
        <w:rPr>
          <w:rFonts w:ascii="Open Sans" w:eastAsia="Open Sans" w:hAnsi="Open Sans" w:cs="Open Sans"/>
          <w:color w:val="231F20"/>
          <w:sz w:val="20"/>
          <w:szCs w:val="20"/>
        </w:rPr>
        <w:t xml:space="preserve">at </w:t>
      </w:r>
      <w:hyperlink r:id="rId13" w:history="1">
        <w:r w:rsidRPr="007042C2">
          <w:rPr>
            <w:rStyle w:val="Hyperlink"/>
            <w:rFonts w:ascii="Open Sans" w:hAnsi="Open Sans" w:cs="Open Sans"/>
            <w:sz w:val="20"/>
            <w:szCs w:val="20"/>
          </w:rPr>
          <w:t>www.tn.gov/health</w:t>
        </w:r>
      </w:hyperlink>
      <w:r>
        <w:rPr>
          <w:rFonts w:ascii="Open Sans" w:hAnsi="Open Sans" w:cs="Open Sans"/>
          <w:sz w:val="20"/>
          <w:szCs w:val="20"/>
        </w:rPr>
        <w:t xml:space="preserve">. </w:t>
      </w:r>
    </w:p>
    <w:p w:rsidR="00EB5690" w:rsidRPr="00F243D1" w:rsidRDefault="00EB5690" w:rsidP="00EB5690">
      <w:pPr>
        <w:spacing w:line="240" w:lineRule="exact"/>
        <w:ind w:left="360" w:right="30" w:firstLine="270"/>
        <w:jc w:val="center"/>
        <w:rPr>
          <w:rFonts w:ascii="Open Sans" w:eastAsia="Open Sans" w:hAnsi="Open Sans"/>
          <w:color w:val="231F20"/>
          <w:sz w:val="20"/>
          <w:szCs w:val="20"/>
        </w:rPr>
      </w:pPr>
    </w:p>
    <w:p w:rsidR="00EB5690" w:rsidRPr="00A72F51" w:rsidRDefault="00EB5690" w:rsidP="00EB5690">
      <w:pPr>
        <w:spacing w:line="240" w:lineRule="exact"/>
        <w:ind w:left="124" w:right="30" w:firstLine="270"/>
        <w:jc w:val="center"/>
        <w:rPr>
          <w:rFonts w:ascii="Open Sans" w:eastAsia="Times New Roman" w:hAnsi="Open Sans" w:cs="Open Sans"/>
          <w:sz w:val="20"/>
          <w:szCs w:val="20"/>
        </w:rPr>
      </w:pPr>
      <w:r w:rsidRPr="00F243D1">
        <w:rPr>
          <w:rFonts w:ascii="Open Sans" w:eastAsia="Open Sans" w:hAnsi="Open Sans"/>
          <w:b/>
          <w:bCs/>
          <w:color w:val="231F20"/>
          <w:sz w:val="20"/>
          <w:szCs w:val="20"/>
        </w:rPr>
        <w:t xml:space="preserve">Connect with TDH on </w:t>
      </w:r>
      <w:hyperlink r:id="rId14" w:history="1">
        <w:r w:rsidRPr="00F243D1">
          <w:rPr>
            <w:rFonts w:ascii="Open Sans" w:eastAsia="Open Sans" w:hAnsi="Open Sans"/>
            <w:b/>
            <w:bCs/>
            <w:color w:val="0000FF" w:themeColor="hyperlink"/>
            <w:sz w:val="20"/>
            <w:szCs w:val="20"/>
            <w:u w:val="single"/>
          </w:rPr>
          <w:t>Facebook</w:t>
        </w:r>
      </w:hyperlink>
      <w:r>
        <w:rPr>
          <w:rFonts w:ascii="Open Sans" w:eastAsia="Open Sans" w:hAnsi="Open Sans"/>
          <w:bCs/>
          <w:color w:val="0000FF" w:themeColor="hyperlink"/>
          <w:sz w:val="20"/>
          <w:szCs w:val="20"/>
        </w:rPr>
        <w:t xml:space="preserve">, </w:t>
      </w:r>
      <w:hyperlink r:id="rId15" w:history="1">
        <w:r w:rsidRPr="00741FF0">
          <w:rPr>
            <w:rStyle w:val="Hyperlink"/>
            <w:rFonts w:ascii="Open Sans" w:eastAsia="Open Sans" w:hAnsi="Open Sans"/>
            <w:b/>
            <w:bCs/>
            <w:sz w:val="20"/>
            <w:szCs w:val="20"/>
          </w:rPr>
          <w:t>Twitter</w:t>
        </w:r>
      </w:hyperlink>
      <w:r>
        <w:rPr>
          <w:rFonts w:ascii="Open Sans" w:eastAsia="Open Sans" w:hAnsi="Open Sans"/>
          <w:b/>
          <w:bCs/>
          <w:color w:val="231F20"/>
          <w:sz w:val="20"/>
          <w:szCs w:val="20"/>
        </w:rPr>
        <w:t xml:space="preserve"> </w:t>
      </w:r>
      <w:r>
        <w:rPr>
          <w:rFonts w:ascii="Open Sans" w:eastAsia="Open Sans" w:hAnsi="Open Sans"/>
          <w:bCs/>
          <w:color w:val="231F20"/>
          <w:sz w:val="20"/>
          <w:szCs w:val="20"/>
        </w:rPr>
        <w:t xml:space="preserve">and </w:t>
      </w:r>
      <w:hyperlink r:id="rId16" w:history="1">
        <w:r w:rsidRPr="00557E42">
          <w:rPr>
            <w:rStyle w:val="Hyperlink"/>
            <w:rFonts w:ascii="Open Sans" w:eastAsia="Open Sans" w:hAnsi="Open Sans"/>
            <w:b/>
            <w:bCs/>
            <w:sz w:val="20"/>
            <w:szCs w:val="20"/>
          </w:rPr>
          <w:t>LinkedIn</w:t>
        </w:r>
      </w:hyperlink>
      <w:r>
        <w:rPr>
          <w:rFonts w:ascii="Open Sans" w:eastAsia="Open Sans" w:hAnsi="Open Sans"/>
          <w:bCs/>
          <w:color w:val="231F20"/>
          <w:sz w:val="20"/>
          <w:szCs w:val="20"/>
        </w:rPr>
        <w:t xml:space="preserve"> </w:t>
      </w:r>
      <w:r>
        <w:rPr>
          <w:rFonts w:ascii="Open Sans" w:eastAsia="Open Sans" w:hAnsi="Open Sans"/>
          <w:b/>
          <w:bCs/>
          <w:color w:val="231F20"/>
          <w:sz w:val="20"/>
          <w:szCs w:val="20"/>
        </w:rPr>
        <w:t>@TNDeptofHealth!</w:t>
      </w:r>
    </w:p>
    <w:p w:rsidR="00853662" w:rsidRDefault="0085366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853662" w:rsidSect="008757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835" w:right="1627" w:bottom="360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1C" w:rsidRDefault="003C741C" w:rsidP="00151F37">
      <w:r>
        <w:separator/>
      </w:r>
    </w:p>
  </w:endnote>
  <w:endnote w:type="continuationSeparator" w:id="0">
    <w:p w:rsidR="003C741C" w:rsidRDefault="003C741C" w:rsidP="0015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mianSlabSerifTypeface"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C" w:rsidRDefault="00465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5E" w:rsidRDefault="00A40810" w:rsidP="00A40810">
    <w:pPr>
      <w:spacing w:before="12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ptab w:relativeTo="margin" w:alignment="left" w:leader="none"/>
    </w:r>
  </w:p>
  <w:p w:rsidR="00A4455E" w:rsidRPr="00A4455E" w:rsidRDefault="00C84D7B" w:rsidP="00A40810">
    <w:pPr>
      <w:spacing w:line="20" w:lineRule="exact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7BE70FAC" wp14:editId="6A5146F2">
              <wp:extent cx="5660390" cy="1270"/>
              <wp:effectExtent l="9525" t="9525" r="6985" b="8255"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1270"/>
                        <a:chOff x="5" y="5"/>
                        <a:chExt cx="8881" cy="2"/>
                      </a:xfrm>
                    </wpg:grpSpPr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7" o:spid="_x0000_s1026" style="width:445.7pt;height:.1pt;mso-position-horizontal-relative:char;mso-position-vertical-relative:line" coordorigin="5,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">
              <v:group id="Group 8" o:spid="_x0000_s1027" style="position:absolute;left:5;top:5;width:8881;height:2" coordorigin="5,5" coordsize="8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9" o:spid="_x0000_s1028" style="position:absolute;left:5;top:5;width:888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yJsQA&#10;AADaAAAADwAAAGRycy9kb3ducmV2LnhtbESPQWvCQBSE7wX/w/KE3ppNpRS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MibEAAAA2gAAAA8AAAAAAAAAAAAAAAAAmAIAAGRycy9k&#10;b3ducmV2LnhtbFBLBQYAAAAABAAEAPUAAACJAwAAAAA=&#10;" path="m,l8841,e" filled="f" strokecolor="#d90030" strokeweight=".5pt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ascii="Open Sans" w:eastAsia="Open Sans" w:hAnsi="Open Sans" w:cs="Open Sans"/>
        <w:color w:val="7E7578"/>
        <w:sz w:val="18"/>
        <w:szCs w:val="18"/>
      </w:rPr>
      <w:id w:val="1292249252"/>
    </w:sdtPr>
    <w:sdtEndPr/>
    <w:sdtContent>
      <w:sdt>
        <w:sdtPr>
          <w:rPr>
            <w:rFonts w:ascii="Open Sans" w:eastAsia="Open Sans" w:hAnsi="Open Sans" w:cs="Open Sans"/>
            <w:color w:val="7E7578"/>
            <w:sz w:val="18"/>
            <w:szCs w:val="18"/>
          </w:rPr>
          <w:id w:val="-1673789434"/>
        </w:sdtPr>
        <w:sdtEndPr/>
        <w:sdtContent>
          <w:p w:rsidR="008379D4" w:rsidRDefault="008379D4" w:rsidP="00A40810">
            <w:pPr>
              <w:spacing w:before="59" w:line="216" w:lineRule="exact"/>
              <w:ind w:right="1980"/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Northeast Tennessee Regional Health Office</w:t>
            </w:r>
            <w:r w:rsidR="001D6E73"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•</w:t>
            </w: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Rebekah English, Director</w:t>
            </w:r>
            <w:r w:rsidR="001D6E73"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</w:t>
            </w:r>
          </w:p>
          <w:p w:rsidR="001D6E73" w:rsidRPr="00A4455E" w:rsidRDefault="008379D4" w:rsidP="00A40810">
            <w:pPr>
              <w:spacing w:before="59" w:line="216" w:lineRule="exact"/>
              <w:ind w:right="1980"/>
              <w:rPr>
                <w:rFonts w:ascii="Open Sans" w:eastAsia="Open Sans" w:hAnsi="Open Sans" w:cs="Open Sans"/>
                <w:sz w:val="12"/>
                <w:szCs w:val="12"/>
              </w:rPr>
            </w:pP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185 Treasure Lane, </w:t>
            </w:r>
            <w:r w:rsidR="00C5347B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Johnson </w:t>
            </w:r>
            <w:r w:rsidR="00625096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City</w:t>
            </w:r>
            <w:r w:rsidR="001D6E73"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, </w:t>
            </w:r>
            <w:r w:rsidR="001D6E73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TN</w:t>
            </w:r>
            <w:r w:rsidR="00C5347B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37601</w:t>
            </w:r>
            <w:r w:rsidR="001D6E73" w:rsidRPr="00A40C43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• </w:t>
            </w:r>
            <w:r w:rsidR="001D6E73"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Tel: </w:t>
            </w:r>
            <w:r w:rsidR="00C5347B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423-97</w:t>
            </w:r>
            <w:r w:rsidR="009378B2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9</w:t>
            </w:r>
            <w:r w:rsidR="00C5347B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-</w:t>
            </w:r>
            <w:r w:rsidR="009378B2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3</w:t>
            </w:r>
            <w:r w:rsidR="00C5347B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200</w:t>
            </w:r>
            <w:r w:rsidR="001D6E73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</w:t>
            </w:r>
            <w:r w:rsidR="001D6E73"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• </w:t>
            </w:r>
            <w:r w:rsidR="001D6E73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tn.gov/health</w:t>
            </w:r>
          </w:p>
        </w:sdtContent>
      </w:sdt>
      <w:p w:rsidR="00151F37" w:rsidRPr="00A4455E" w:rsidRDefault="003C741C" w:rsidP="001D6E73">
        <w:pPr>
          <w:spacing w:before="59" w:line="216" w:lineRule="exact"/>
          <w:ind w:left="900" w:right="1980"/>
          <w:rPr>
            <w:rFonts w:ascii="Open Sans" w:eastAsia="Open Sans" w:hAnsi="Open Sans" w:cs="Open Sans"/>
            <w:sz w:val="12"/>
            <w:szCs w:val="1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C" w:rsidRDefault="00465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1C" w:rsidRDefault="003C741C" w:rsidP="00151F37">
      <w:r>
        <w:separator/>
      </w:r>
    </w:p>
  </w:footnote>
  <w:footnote w:type="continuationSeparator" w:id="0">
    <w:p w:rsidR="003C741C" w:rsidRDefault="003C741C" w:rsidP="00151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C" w:rsidRDefault="00465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37" w:rsidRDefault="008379D4">
    <w:pPr>
      <w:pStyle w:val="Header"/>
    </w:pPr>
    <w:r>
      <w:rPr>
        <w:noProof/>
      </w:rPr>
      <w:drawing>
        <wp:inline distT="0" distB="0" distL="0" distR="0">
          <wp:extent cx="3188473" cy="7440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 Dept of Health_Northeast Regional Office_ColorPMS 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8024" cy="743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1F37" w:rsidRDefault="00151F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C" w:rsidRDefault="00465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6941"/>
    <w:multiLevelType w:val="hybridMultilevel"/>
    <w:tmpl w:val="679E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872EA"/>
    <w:multiLevelType w:val="hybridMultilevel"/>
    <w:tmpl w:val="BB9E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d90030">
      <v:fill color="white" on="f"/>
      <v:stroke color="#d90030" weight=".5pt"/>
      <o:colormru v:ext="edit" colors="#d8292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62"/>
    <w:rsid w:val="000114EF"/>
    <w:rsid w:val="00015171"/>
    <w:rsid w:val="0005495B"/>
    <w:rsid w:val="00093CAE"/>
    <w:rsid w:val="000E7651"/>
    <w:rsid w:val="00151F37"/>
    <w:rsid w:val="00161991"/>
    <w:rsid w:val="00194E1A"/>
    <w:rsid w:val="001A0F61"/>
    <w:rsid w:val="001A3DED"/>
    <w:rsid w:val="001D6E73"/>
    <w:rsid w:val="001F2F94"/>
    <w:rsid w:val="00240E66"/>
    <w:rsid w:val="002B3B25"/>
    <w:rsid w:val="003045F8"/>
    <w:rsid w:val="003A0089"/>
    <w:rsid w:val="003B67ED"/>
    <w:rsid w:val="003C0D05"/>
    <w:rsid w:val="003C741C"/>
    <w:rsid w:val="003C7793"/>
    <w:rsid w:val="00430148"/>
    <w:rsid w:val="0046572C"/>
    <w:rsid w:val="00465DF9"/>
    <w:rsid w:val="00480618"/>
    <w:rsid w:val="004C0DB8"/>
    <w:rsid w:val="005118EC"/>
    <w:rsid w:val="005A37E0"/>
    <w:rsid w:val="005C1410"/>
    <w:rsid w:val="00603336"/>
    <w:rsid w:val="00625096"/>
    <w:rsid w:val="0067097E"/>
    <w:rsid w:val="00671D92"/>
    <w:rsid w:val="00684030"/>
    <w:rsid w:val="006876BA"/>
    <w:rsid w:val="006A6AB9"/>
    <w:rsid w:val="006C5AE7"/>
    <w:rsid w:val="00716A9A"/>
    <w:rsid w:val="00735084"/>
    <w:rsid w:val="007415E5"/>
    <w:rsid w:val="007644FD"/>
    <w:rsid w:val="007B6EB7"/>
    <w:rsid w:val="00810662"/>
    <w:rsid w:val="00832760"/>
    <w:rsid w:val="008379D4"/>
    <w:rsid w:val="00852640"/>
    <w:rsid w:val="00853662"/>
    <w:rsid w:val="00875724"/>
    <w:rsid w:val="008D3926"/>
    <w:rsid w:val="00924153"/>
    <w:rsid w:val="009378B2"/>
    <w:rsid w:val="009500B4"/>
    <w:rsid w:val="00962761"/>
    <w:rsid w:val="009800A3"/>
    <w:rsid w:val="009858CE"/>
    <w:rsid w:val="009D5704"/>
    <w:rsid w:val="00A36A66"/>
    <w:rsid w:val="00A40810"/>
    <w:rsid w:val="00A4455E"/>
    <w:rsid w:val="00A47F58"/>
    <w:rsid w:val="00A73A26"/>
    <w:rsid w:val="00AF1701"/>
    <w:rsid w:val="00AF42BD"/>
    <w:rsid w:val="00B01807"/>
    <w:rsid w:val="00B362DE"/>
    <w:rsid w:val="00B37C31"/>
    <w:rsid w:val="00B5387D"/>
    <w:rsid w:val="00C17616"/>
    <w:rsid w:val="00C24CCE"/>
    <w:rsid w:val="00C26F64"/>
    <w:rsid w:val="00C5347B"/>
    <w:rsid w:val="00C84D7B"/>
    <w:rsid w:val="00CC7D12"/>
    <w:rsid w:val="00CD4102"/>
    <w:rsid w:val="00D174E9"/>
    <w:rsid w:val="00D40853"/>
    <w:rsid w:val="00D41F77"/>
    <w:rsid w:val="00DE38D3"/>
    <w:rsid w:val="00E02F4D"/>
    <w:rsid w:val="00E230E4"/>
    <w:rsid w:val="00E3565F"/>
    <w:rsid w:val="00E815D7"/>
    <w:rsid w:val="00EB4C79"/>
    <w:rsid w:val="00EB51E7"/>
    <w:rsid w:val="00EB5690"/>
    <w:rsid w:val="00F047DE"/>
    <w:rsid w:val="00F243D1"/>
    <w:rsid w:val="00F408C7"/>
    <w:rsid w:val="00F50CB7"/>
    <w:rsid w:val="00F623CF"/>
    <w:rsid w:val="00F73434"/>
    <w:rsid w:val="00F80B5F"/>
    <w:rsid w:val="00F9698B"/>
    <w:rsid w:val="00FB2C08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#d90030">
      <v:fill color="white" on="f"/>
      <v:stroke color="#d90030" weight=".5pt"/>
      <o:colormru v:ext="edit" colors="#d829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3662"/>
  </w:style>
  <w:style w:type="paragraph" w:styleId="Heading4">
    <w:name w:val="heading 4"/>
    <w:basedOn w:val="Normal"/>
    <w:link w:val="Heading4Char"/>
    <w:uiPriority w:val="9"/>
    <w:qFormat/>
    <w:rsid w:val="00C24CC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3662"/>
    <w:pPr>
      <w:ind w:left="124" w:firstLine="270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  <w:rsid w:val="00853662"/>
  </w:style>
  <w:style w:type="paragraph" w:customStyle="1" w:styleId="TableParagraph">
    <w:name w:val="Table Paragraph"/>
    <w:basedOn w:val="Normal"/>
    <w:uiPriority w:val="1"/>
    <w:qFormat/>
    <w:rsid w:val="00853662"/>
  </w:style>
  <w:style w:type="paragraph" w:styleId="Header">
    <w:name w:val="header"/>
    <w:basedOn w:val="Normal"/>
    <w:link w:val="Head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37"/>
  </w:style>
  <w:style w:type="paragraph" w:styleId="Footer">
    <w:name w:val="footer"/>
    <w:basedOn w:val="Normal"/>
    <w:link w:val="Foot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37"/>
  </w:style>
  <w:style w:type="paragraph" w:styleId="BalloonText">
    <w:name w:val="Balloon Text"/>
    <w:basedOn w:val="Normal"/>
    <w:link w:val="BalloonTextChar"/>
    <w:uiPriority w:val="99"/>
    <w:semiHidden/>
    <w:unhideWhenUsed/>
    <w:rsid w:val="00151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1F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6E7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B5690"/>
    <w:rPr>
      <w:rFonts w:ascii="Open Sans" w:eastAsia="Open Sans" w:hAnsi="Open Sans"/>
      <w:sz w:val="20"/>
      <w:szCs w:val="20"/>
    </w:rPr>
  </w:style>
  <w:style w:type="table" w:styleId="TableGrid">
    <w:name w:val="Table Grid"/>
    <w:basedOn w:val="TableNormal"/>
    <w:uiPriority w:val="59"/>
    <w:rsid w:val="0043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endarNumbers">
    <w:name w:val="CalendarNumbers"/>
    <w:basedOn w:val="DefaultParagraphFont"/>
    <w:rsid w:val="00C24CCE"/>
    <w:rPr>
      <w:rFonts w:ascii="Arial" w:hAnsi="Arial" w:cs="Arial" w:hint="default"/>
      <w:b/>
      <w:bCs/>
      <w:color w:val="00008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4CC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3662"/>
  </w:style>
  <w:style w:type="paragraph" w:styleId="Heading4">
    <w:name w:val="heading 4"/>
    <w:basedOn w:val="Normal"/>
    <w:link w:val="Heading4Char"/>
    <w:uiPriority w:val="9"/>
    <w:qFormat/>
    <w:rsid w:val="00C24CCE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3662"/>
    <w:pPr>
      <w:ind w:left="124" w:firstLine="270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  <w:rsid w:val="00853662"/>
  </w:style>
  <w:style w:type="paragraph" w:customStyle="1" w:styleId="TableParagraph">
    <w:name w:val="Table Paragraph"/>
    <w:basedOn w:val="Normal"/>
    <w:uiPriority w:val="1"/>
    <w:qFormat/>
    <w:rsid w:val="00853662"/>
  </w:style>
  <w:style w:type="paragraph" w:styleId="Header">
    <w:name w:val="header"/>
    <w:basedOn w:val="Normal"/>
    <w:link w:val="Head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37"/>
  </w:style>
  <w:style w:type="paragraph" w:styleId="Footer">
    <w:name w:val="footer"/>
    <w:basedOn w:val="Normal"/>
    <w:link w:val="Foot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37"/>
  </w:style>
  <w:style w:type="paragraph" w:styleId="BalloonText">
    <w:name w:val="Balloon Text"/>
    <w:basedOn w:val="Normal"/>
    <w:link w:val="BalloonTextChar"/>
    <w:uiPriority w:val="99"/>
    <w:semiHidden/>
    <w:unhideWhenUsed/>
    <w:rsid w:val="00151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1F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6E7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B5690"/>
    <w:rPr>
      <w:rFonts w:ascii="Open Sans" w:eastAsia="Open Sans" w:hAnsi="Open Sans"/>
      <w:sz w:val="20"/>
      <w:szCs w:val="20"/>
    </w:rPr>
  </w:style>
  <w:style w:type="table" w:styleId="TableGrid">
    <w:name w:val="Table Grid"/>
    <w:basedOn w:val="TableNormal"/>
    <w:uiPriority w:val="59"/>
    <w:rsid w:val="0043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endarNumbers">
    <w:name w:val="CalendarNumbers"/>
    <w:basedOn w:val="DefaultParagraphFont"/>
    <w:rsid w:val="00C24CCE"/>
    <w:rPr>
      <w:rFonts w:ascii="Arial" w:hAnsi="Arial" w:cs="Arial" w:hint="default"/>
      <w:b/>
      <w:bCs/>
      <w:color w:val="00008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4CC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n.gov/healt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cdc.gov/coronavirus/2019-ncov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tndeptofhealth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n.gov/governor/covid-19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twitter.com/TNDeptofHealt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n.gov/health/cedep/ncov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risten.Spencer@tn.gov" TargetMode="External"/><Relationship Id="rId14" Type="http://schemas.openxmlformats.org/officeDocument/2006/relationships/hyperlink" Target="http://www.facebook.com/TNDeptofHealth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N.go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F447-1928-4044-B370-06FD80D3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Press Release3</vt:lpstr>
    </vt:vector>
  </TitlesOfParts>
  <Company>State of Tennessee: Finance &amp; Administration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Press Release3</dc:title>
  <dc:creator>Molly Wehlage</dc:creator>
  <cp:lastModifiedBy>Kristen Spencer</cp:lastModifiedBy>
  <cp:revision>5</cp:revision>
  <cp:lastPrinted>2017-01-30T20:19:00Z</cp:lastPrinted>
  <dcterms:created xsi:type="dcterms:W3CDTF">2020-05-01T16:25:00Z</dcterms:created>
  <dcterms:modified xsi:type="dcterms:W3CDTF">2020-05-05T15:43:00Z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